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9F" w:rsidRPr="002B40E9" w:rsidRDefault="00DE0C9F" w:rsidP="00DE0C9F">
      <w:pPr>
        <w:spacing w:line="240" w:lineRule="auto"/>
        <w:ind w:left="-993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Игры для развития </w:t>
      </w:r>
      <w:proofErr w:type="spellStart"/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>сенсорики</w:t>
      </w:r>
      <w:proofErr w:type="spellEnd"/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у детей дошкольного возраста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Сенсорное развитие ребенка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Ранний возраст наиболее благоприятен для совершенствования деятельности органов чувств, накопления представлений об окружающем мире.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Поэтому, сенсорное воспитание - это одна из основных сторон дошкольного воспитания.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33020</wp:posOffset>
            </wp:positionV>
            <wp:extent cx="3363595" cy="2199640"/>
            <wp:effectExtent l="0" t="0" r="8255" b="0"/>
            <wp:wrapTight wrapText="bothSides">
              <wp:wrapPolygon edited="0">
                <wp:start x="0" y="0"/>
                <wp:lineTo x="0" y="21326"/>
                <wp:lineTo x="21531" y="21326"/>
                <wp:lineTo x="21531" y="0"/>
                <wp:lineTo x="0" y="0"/>
              </wp:wrapPolygon>
            </wp:wrapTight>
            <wp:docPr id="5" name="Рисунок 5" descr="Описание: http://www.detishky.com/img/rech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ishky.com/img/rech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В качестве средств решения познавательных задач в сенсорной культуре выступают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сенсорные эталоны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общепринятые образцы внешних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Сенсорные эталоны цвета представлены семью цветами спектра и их оттенками по светлоте и насыщенности.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сенсорных эталонов формы выступают геометрические фигуры.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Эталон величины – метрическая система мер. Усвоение сенсорных эталонов – это их использование в качестве «единиц измерения» при оценке свойств веществ.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187325</wp:posOffset>
            </wp:positionV>
            <wp:extent cx="301498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2" name="Рисунок 2" descr="Описание: http://s.qguys.com/original/2/3/9/5506135_239732272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.qguys.com/original/2/3/9/5506135_239732272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Именно форма, цвет и величина имеют определяющее значение для формирования зрительных представлений о предметах и явлениях действительности. Ребенок в течение длительного времени учится использовать сенсорные эталоны как средства восприятия, и этот процесс имеет свои этапы.</w:t>
      </w:r>
    </w:p>
    <w:p w:rsidR="00DE0C9F" w:rsidRDefault="00DE0C9F" w:rsidP="00DE0C9F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1 этап –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предэталонный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происходит на 3-ем году жизни. Малыш начинает называть треугольные формы крышами;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круглые говорит, что они похожи на мячик. То есть, при восприятии одного предмета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DE0C9F" w:rsidRDefault="00DE0C9F" w:rsidP="00DE0C9F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– средствами восприятия выступают уже не конкретные предметы, а некие образцы их свойств, причем, каждое имеет вполне определенное название. Дети овладевают основными цветами спектра, как в повседневной жизни, так и на материале дидактических игр. Например, в игре «Спрячь мышку» дети знакомятся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эталонами формы и т.д. Особое место занимают эталоны величины, так как она носит условный характер. Любой объект сам по себе не может быть большим или маленьким, он приобретает это качество при сравнении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другим. Мы говорим, что арбуз большой, а яблоко – маленькое, сопоставляя их между собой. Такие отношения могут быть зафиксированы только в словесной форме.</w:t>
      </w:r>
    </w:p>
    <w:p w:rsidR="00DE0C9F" w:rsidRDefault="00DE0C9F" w:rsidP="00DE0C9F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на 4-5 году жизни, уже владея сенсорными эталонами, дети начинают их систематизировать. Воспитатель помогает ребенку выстроить последовательность цветов спектра, узнавая их оттенки. На уровне восприятия происходит и знакомство с вариантами геометрических форм, различающимися по соотношению сторон, –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ряд. Соответственно усложняются дидактические игры.</w:t>
      </w:r>
    </w:p>
    <w:p w:rsidR="00DE0C9F" w:rsidRDefault="00DE0C9F" w:rsidP="00DE0C9F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Развиваем тактильные ощущения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малыша развитие тактильных ощущений имеет очень большое значение! </w:t>
      </w:r>
      <w:r>
        <w:rPr>
          <w:rFonts w:ascii="Times New Roman" w:hAnsi="Times New Roman" w:cs="Times New Roman"/>
          <w:sz w:val="28"/>
          <w:szCs w:val="28"/>
        </w:rPr>
        <w:t xml:space="preserve">Ручки, ладошки, пальчики ребенка – очень важные части его тела, которые отвечают за развитие мыслительной деятельности. В момент прикосновения ребенка к различной поверхности, в его мозгу происходит очень много процессов, которые позволяют ему идентифицировать объект, к которому он прикоснулся. 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тактильных ощущений в домашних условиях можно сделать  простую игрушку: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-99060</wp:posOffset>
            </wp:positionV>
            <wp:extent cx="2792095" cy="1938655"/>
            <wp:effectExtent l="152400" t="152400" r="160655" b="80645"/>
            <wp:wrapTight wrapText="bothSides">
              <wp:wrapPolygon edited="0">
                <wp:start x="-737" y="-1698"/>
                <wp:lineTo x="-1179" y="-1274"/>
                <wp:lineTo x="-1179" y="17617"/>
                <wp:lineTo x="1768" y="22286"/>
                <wp:lineTo x="22253" y="22286"/>
                <wp:lineTo x="22695" y="19315"/>
                <wp:lineTo x="22695" y="5519"/>
                <wp:lineTo x="22106" y="2335"/>
                <wp:lineTo x="22106" y="2123"/>
                <wp:lineTo x="19748" y="-1698"/>
                <wp:lineTo x="-737" y="-1698"/>
              </wp:wrapPolygon>
            </wp:wrapTight>
            <wp:docPr id="1" name="Рисунок 1" descr="http://xn--80ajkihfhqfcp.xn--p1ai/images/project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80ajkihfhqfcp.xn--p1ai/images/projectimg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1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E0C9F" w:rsidRDefault="00DE0C9F" w:rsidP="00DE0C9F">
      <w:pPr>
        <w:pStyle w:val="a3"/>
        <w:numPr>
          <w:ilvl w:val="0"/>
          <w:numId w:val="2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крышечки из-под пюре или сока</w:t>
      </w:r>
    </w:p>
    <w:p w:rsidR="00DE0C9F" w:rsidRDefault="00DE0C9F" w:rsidP="00DE0C9F">
      <w:pPr>
        <w:pStyle w:val="a3"/>
        <w:numPr>
          <w:ilvl w:val="0"/>
          <w:numId w:val="2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разнофактурные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тряпочки и бумажки</w:t>
      </w:r>
    </w:p>
    <w:p w:rsidR="00DE0C9F" w:rsidRDefault="00DE0C9F" w:rsidP="00DE0C9F">
      <w:pPr>
        <w:pStyle w:val="a3"/>
        <w:numPr>
          <w:ilvl w:val="0"/>
          <w:numId w:val="2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Ход работы: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вырезать из различных лоскутков кружочки такого же размера, как и крышечки и приклеить их.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Как играть: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Положить все крышечки в непрозрачный мешочек и просить ребенка вытащить крышечку с гладкой фактурой (кожа), пушистой (мех), шершавой (бархат), ребристой (вельвет) и т.д.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Можно искать пары одинаковых фактур.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Можно искать противоположные фактуры (не похожие), например, мех и кожа.</w:t>
      </w:r>
    </w:p>
    <w:p w:rsidR="00DE0C9F" w:rsidRDefault="00DE0C9F" w:rsidP="00DE0C9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Еще можно сшить коврик из разных тканей и искать крышечку с такой же тканью, как и на коврике (на ощупь).</w:t>
      </w:r>
    </w:p>
    <w:p w:rsidR="00DE0C9F" w:rsidRDefault="00DE0C9F" w:rsidP="00DE0C9F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DE0C9F" w:rsidRDefault="00DE0C9F" w:rsidP="00DE0C9F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-39370</wp:posOffset>
            </wp:positionV>
            <wp:extent cx="2773680" cy="2194560"/>
            <wp:effectExtent l="228600" t="266700" r="236220" b="129540"/>
            <wp:wrapTight wrapText="bothSides">
              <wp:wrapPolygon edited="0">
                <wp:start x="20783" y="-1037"/>
                <wp:lineTo x="3249" y="-3663"/>
                <wp:lineTo x="2930" y="-690"/>
                <wp:lineTo x="-598" y="-1295"/>
                <wp:lineTo x="-1089" y="4676"/>
                <wp:lineTo x="-1138" y="10722"/>
                <wp:lineTo x="-1041" y="16794"/>
                <wp:lineTo x="-772" y="19868"/>
                <wp:lineTo x="-578" y="20847"/>
                <wp:lineTo x="305" y="20998"/>
                <wp:lineTo x="491" y="20652"/>
                <wp:lineTo x="3638" y="20623"/>
                <wp:lineTo x="3785" y="20648"/>
                <wp:lineTo x="21157" y="20597"/>
                <wp:lineTo x="21304" y="20622"/>
                <wp:lineTo x="22632" y="18012"/>
                <wp:lineTo x="22547" y="-735"/>
                <wp:lineTo x="20783" y="-1037"/>
              </wp:wrapPolygon>
            </wp:wrapTight>
            <wp:docPr id="4" name="Рисунок 4" descr="http://psiholingua.com/style/images/art/portfolio20-th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psiholingua.com/style/images/art/portfolio20-th.jp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802">
                      <a:off x="0" y="0"/>
                      <a:ext cx="2369820" cy="168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Игры с водой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2048510</wp:posOffset>
            </wp:positionV>
            <wp:extent cx="2647950" cy="1990725"/>
            <wp:effectExtent l="133350" t="114300" r="152400" b="161925"/>
            <wp:wrapTight wrapText="bothSides">
              <wp:wrapPolygon edited="0">
                <wp:start x="-622" y="-1240"/>
                <wp:lineTo x="-1088" y="-827"/>
                <wp:lineTo x="-932" y="23150"/>
                <wp:lineTo x="22532" y="23150"/>
                <wp:lineTo x="22688" y="2480"/>
                <wp:lineTo x="22222" y="-620"/>
                <wp:lineTo x="22222" y="-1240"/>
                <wp:lineTo x="-622" y="-1240"/>
              </wp:wrapPolygon>
            </wp:wrapTight>
            <wp:docPr id="3" name="Рисунок 3" descr="http://cs23.babysfera.ru/1/8/7/7/22427405.141445675.jpe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cs23.babysfera.ru/1/8/7/7/22427405.141445675.jpeg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8" b="3460"/>
                    <a:stretch/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Плескание в воде и ее переливание. Даже самому маленькому крохе будет интересно просто повозиться в воде. Можно просто дать ребенку много тряпочек, губочек небольших и учить его мочить/выжимать. Можно поставить перед ребенком много ёмкостей с водой: больших и маленьких (можно делать это прямо в ванне во время купания) и учить ребенка переливать воду. Во-первых, малыш усвоит то, что чем меньше ёмкость, тем меньше воды в нее помещается. Если в ёмкостях есть дырочки и через них вода льется, то сделает вывод, что чем больше дырочек, тем вода выливается быстрее (или наоборот, что дырка может быть одно, но очень большая и пропускать воду быстрее). Главное здесь познакомить ребенка со свойств текучести воды и ее бесформенности или наоборот, умению приобретать форму любого предмета, в который ее налили.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большую ёмкость с водой (или опять же играйте во время купания) и проверяйте плавучесть предметов. Запускайте кораблики, резиновых уточек, губки, кусочки бумаги или газеты. Смотрите, что тонет, что плывет, что намокает и тонет. Проговаривайте, почему и т.д.</w:t>
      </w:r>
      <w:r>
        <w:t xml:space="preserve"> 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762000</wp:posOffset>
            </wp:positionV>
            <wp:extent cx="2990850" cy="2686050"/>
            <wp:effectExtent l="304800" t="323850" r="323850" b="323850"/>
            <wp:wrapTight wrapText="bothSides">
              <wp:wrapPolygon edited="0">
                <wp:start x="3164" y="-2604"/>
                <wp:lineTo x="-1238" y="-2298"/>
                <wp:lineTo x="-1238" y="153"/>
                <wp:lineTo x="-2201" y="153"/>
                <wp:lineTo x="-2201" y="22366"/>
                <wp:lineTo x="-275" y="23745"/>
                <wp:lineTo x="-138" y="24051"/>
                <wp:lineTo x="18711" y="24051"/>
                <wp:lineTo x="18848" y="23745"/>
                <wp:lineTo x="22013" y="22213"/>
                <wp:lineTo x="22150" y="22213"/>
                <wp:lineTo x="23526" y="19762"/>
                <wp:lineTo x="23801" y="14860"/>
                <wp:lineTo x="23801" y="153"/>
                <wp:lineTo x="21738" y="-2145"/>
                <wp:lineTo x="21600" y="-2604"/>
                <wp:lineTo x="3164" y="-2604"/>
              </wp:wrapPolygon>
            </wp:wrapTight>
            <wp:docPr id="6" name="Рисунок 6" descr="http://diesel.elcat.kg/uploads/monthly_02_2013/post-228425-1361290158.jpg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diesel.elcat.kg/uploads/monthly_02_2013/post-228425-1361290158.jpg">
                      <a:hlinkClick r:id="rId15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t="20833" r="-654" b="15931"/>
                    <a:stretch/>
                  </pic:blipFill>
                  <pic:spPr bwMode="auto">
                    <a:xfrm>
                      <a:off x="0" y="0"/>
                      <a:ext cx="299085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Учите малыша вылавливать предметы из воды. Налейте в таз воды и накидайте в него мелких предметов (можно использовать яйца из-под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>
        <w:rPr>
          <w:rFonts w:ascii="Times New Roman" w:hAnsi="Times New Roman" w:cs="Times New Roman"/>
          <w:sz w:val="28"/>
          <w:szCs w:val="28"/>
        </w:rPr>
        <w:t>), дайте малышу маленькое ситечко с длинной ручкой и научите его ловить и перекладывать предметы.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Выливая воду из бутылочки, предложите детям послушать, как журчит вода. Послушайте вместе с детьми, как капелька из пипетки ударяется о поверхность стола, железный поднос.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Экспериментируем с разными съедобными веществами и водой. Пусть ребенок узнает, что и как растворяется в воде и как от этого меняется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сравнения подойдут: соль, сахар, какая-нибудь крупа, мука, крахмал, кофе растворимый и нерастворимый, мед.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договоритесь с малышом, что во время ваших экспериментов он ничего на вкус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пробовать не будет. Для этого у него будет другое время. Убедившись, что крупа не растворяется в воде – подчеркните, что вода не универсальный растворитель. Попробуйте, растворять соль или сахар в воде разной температуры.</w:t>
      </w:r>
      <w:r>
        <w:t xml:space="preserve"> 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 ребенка с разной температурой воды. Это тоже очень важно. Это можно сделать с пластиковыми бутылками. Налейте холодную воду, слегка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теплую, погорячей, горячую. Дайте ребенку потрогать бутылки. Назовите его ощущения словами, научите сравнивать – расставлять от самой холодной к самой горячей. Можно попробовать погружать пальчик в воду, налитую в стаканчик или выливать из бутылки на руку и сравнивать.</w:t>
      </w:r>
    </w:p>
    <w:p w:rsidR="00DE0C9F" w:rsidRDefault="00DE0C9F" w:rsidP="00DE0C9F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715645</wp:posOffset>
            </wp:positionV>
            <wp:extent cx="2584450" cy="2333625"/>
            <wp:effectExtent l="133350" t="95250" r="120650" b="161925"/>
            <wp:wrapTight wrapText="bothSides">
              <wp:wrapPolygon edited="0">
                <wp:start x="-796" y="-882"/>
                <wp:lineTo x="-1114" y="-529"/>
                <wp:lineTo x="-955" y="22922"/>
                <wp:lineTo x="22449" y="22922"/>
                <wp:lineTo x="22449" y="-882"/>
                <wp:lineTo x="-796" y="-882"/>
              </wp:wrapPolygon>
            </wp:wrapTight>
            <wp:docPr id="7" name="Рисунок 7" descr="http://www.fun4child.ru/uploads/posts/2012-10/1351182016_igrychki2.jpg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fun4child.ru/uploads/posts/2012-10/1351182016_igrychki2.jpg">
                      <a:hlinkClick r:id="rId17"/>
                    </pic:cNvPr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r="3255" b="1716"/>
                    <a:stretch/>
                  </pic:blipFill>
                  <pic:spPr bwMode="auto">
                    <a:xfrm>
                      <a:off x="0" y="0"/>
                      <a:ext cx="25844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Поняв, что вода может быть холодной и горячей, попробуйте сделать ее очень холодной и превратить в лед. Здесь можно сыграть просто в огромное количество игр:</w:t>
      </w:r>
    </w:p>
    <w:p w:rsidR="00DE0C9F" w:rsidRDefault="00DE0C9F" w:rsidP="00DE0C9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Подкрасить и заморозить воду.</w:t>
      </w:r>
    </w:p>
    <w:p w:rsidR="00DE0C9F" w:rsidRDefault="00DE0C9F" w:rsidP="00DE0C9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Замораживать воду в разных формочках различного размера и рисунка.</w:t>
      </w:r>
    </w:p>
    <w:p w:rsidR="00DE0C9F" w:rsidRDefault="00DE0C9F" w:rsidP="00DE0C9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замораживать воду, пряча в ней маленькие сюрпризы.</w:t>
      </w:r>
      <w:r>
        <w:t xml:space="preserve"> </w:t>
      </w:r>
    </w:p>
    <w:p w:rsidR="00DE0C9F" w:rsidRDefault="00DE0C9F" w:rsidP="00DE0C9F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Потом все это можно размораживать разными способами: на воздухе, в воде, на батарее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сравнивать, где и почему тает быстрее.</w:t>
      </w:r>
    </w:p>
    <w:p w:rsidR="00DE0C9F" w:rsidRDefault="00DE0C9F" w:rsidP="00DE0C9F">
      <w:pPr>
        <w:pStyle w:val="a3"/>
        <w:numPr>
          <w:ilvl w:val="0"/>
          <w:numId w:val="4"/>
        </w:numPr>
        <w:spacing w:after="0" w:line="240" w:lineRule="auto"/>
        <w:ind w:left="-992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1095375</wp:posOffset>
            </wp:positionV>
            <wp:extent cx="2562225" cy="2695575"/>
            <wp:effectExtent l="304800" t="323850" r="333375" b="333375"/>
            <wp:wrapTight wrapText="bothSides">
              <wp:wrapPolygon edited="0">
                <wp:start x="3533" y="-2595"/>
                <wp:lineTo x="-1606" y="-2290"/>
                <wp:lineTo x="-1606" y="153"/>
                <wp:lineTo x="-2570" y="153"/>
                <wp:lineTo x="-2570" y="22287"/>
                <wp:lineTo x="-321" y="23813"/>
                <wp:lineTo x="-161" y="24119"/>
                <wp:lineTo x="18468" y="24119"/>
                <wp:lineTo x="18629" y="23813"/>
                <wp:lineTo x="22483" y="22134"/>
                <wp:lineTo x="22644" y="22134"/>
                <wp:lineTo x="23929" y="19692"/>
                <wp:lineTo x="24250" y="17249"/>
                <wp:lineTo x="24250" y="153"/>
                <wp:lineTo x="21841" y="-2137"/>
                <wp:lineTo x="21680" y="-2595"/>
                <wp:lineTo x="3533" y="-2595"/>
              </wp:wrapPolygon>
            </wp:wrapTight>
            <wp:docPr id="8" name="Рисунок 8" descr="http://fotodeti.ru/images/foto_b/227_0237.jpg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otodeti.ru/images/foto_b/227_0237.jpg">
                      <a:hlinkClick r:id="rId19"/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 b="4902"/>
                    <a:stretch/>
                  </pic:blipFill>
                  <pic:spPr bwMode="auto">
                    <a:xfrm>
                      <a:off x="0" y="0"/>
                      <a:ext cx="256222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Некоторые предметы впитывают воду, некоторые ее отталкивают. Для этого вам пригодятся различные материалы – губка, небольшие кусочки газетной бумаги, картона, кальки, ткани, полиэтиленовой пленки. Будем наливать воду на различные материалы, можно записывать результаты – какие материалы воду отталкивают, какие впитывают полностью, а какие только часть воды. После проделанных опытов задайте ребенку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из какого материала лучше сделать зонтик, а что лучше использовать для уборки разлитой воды.</w:t>
      </w:r>
    </w:p>
    <w:p w:rsidR="00DE0C9F" w:rsidRDefault="00DE0C9F" w:rsidP="00DE0C9F">
      <w:pPr>
        <w:pStyle w:val="a3"/>
        <w:numPr>
          <w:ilvl w:val="0"/>
          <w:numId w:val="4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детьми сухие камешки. Опустите их в ванну с водой. Поговорите с детьми о том, что камешки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упали на дно. Достаньте камешки и сравните с сухими, вместе с детьми сделайте выводы. Что мокрые камешки изменили свой цвет.</w:t>
      </w:r>
    </w:p>
    <w:p w:rsidR="009705FA" w:rsidRDefault="00DE0C9F" w:rsidP="00DE0C9F">
      <w:pPr>
        <w:pStyle w:val="a3"/>
        <w:numPr>
          <w:ilvl w:val="0"/>
          <w:numId w:val="4"/>
        </w:numPr>
        <w:spacing w:line="240" w:lineRule="auto"/>
        <w:ind w:left="-993" w:firstLine="0"/>
      </w:pPr>
      <w:r w:rsidRPr="002B40E9">
        <w:rPr>
          <w:rFonts w:ascii="Times New Roman" w:hAnsi="Times New Roman" w:cs="Times New Roman"/>
          <w:sz w:val="28"/>
          <w:szCs w:val="28"/>
        </w:rPr>
        <w:t>Необходимый инвентарь: контейнер для кубиков льда, чашка с слегка подкрашенной гуашью водой, пипетка, губка или салфетка. С помощью пипетки ребёнок переносит воду из чашки в контейнер для льда. Когда все ячейки заполнятся, можно собрать таким же способом воду обратно в чашку. В ходе эксперимента можно посчитать, сколько капель вмещается в одну ячейку, в две и т.д.</w:t>
      </w:r>
    </w:p>
    <w:sectPr w:rsidR="009705FA" w:rsidSect="00063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clip_image001"/>
      </v:shape>
    </w:pict>
  </w:numPicBullet>
  <w:abstractNum w:abstractNumId="0">
    <w:nsid w:val="0473507B"/>
    <w:multiLevelType w:val="hybridMultilevel"/>
    <w:tmpl w:val="5FC22CBC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CEF7F2F"/>
    <w:multiLevelType w:val="hybridMultilevel"/>
    <w:tmpl w:val="2E6E78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5635D9"/>
    <w:multiLevelType w:val="hybridMultilevel"/>
    <w:tmpl w:val="B6FC57A6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65B06798"/>
    <w:multiLevelType w:val="hybridMultilevel"/>
    <w:tmpl w:val="5F024A96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9F"/>
    <w:rsid w:val="005C224C"/>
    <w:rsid w:val="00741CEB"/>
    <w:rsid w:val="00912991"/>
    <w:rsid w:val="009705FA"/>
    <w:rsid w:val="00D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9F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8&amp;uinfo=sw-1349-sh-643-fw-1124-fh-448-pd-1&amp;rpt=simage&amp;img_url=http://www.img3.imgbb.ru/a/7/d/a7d33dd78bc2ed2930a5e5eb60804a61.gif" TargetMode="External"/><Relationship Id="rId13" Type="http://schemas.openxmlformats.org/officeDocument/2006/relationships/hyperlink" Target="http://images.yandex.ru/yandsearch?text=%D1%80%D0%B5%D0%B1%D0%B5%D0%BD%D0%BE%D0%BA%20%D0%B4%D0%BE%D1%81%D1%82%D0%B0%D0%B5%D1%82%20%D0%BA%D0%B0%D0%BC%D0%B5%D1%88%D0%BA%D0%B8%20%D1%81%D0%BE%20%D0%B4%D0%BD%D0%B0%20%D1%82%D0%B0%D1%80%D0%B5%D0%BB%D0%BA%D0%B8%20&amp;pos=15&amp;uinfo=sw-1349-sh-643-fw-1124-fh-448-pd-1&amp;rpt=simage&amp;img_url=http://cs23.babysfera.ru/1/8/7/7/22427405.141445675.jpe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text=%D1%80%D0%B5%D0%B1%D0%B5%D0%BD%D0%BE%D0%BA%20%D0%B4%D0%B5%D0%BB%D0%B0%D0%B5%D1%82%20%D1%86%D0%B2%D0%B5%D1%82%D0%BD%D1%8B%D0%B5%20%D1%84%D0%B8%D0%B3%D1%83%D1%80%D0%BA%D0%B8%20%D0%B8%D0%B7%D0%BE%20%D0%BB%D1%8C%D0%B4%D0%B0&amp;pos=5&amp;uinfo=sw-1349-sh-643-fw-1124-fh-448-pd-1&amp;rpt=simage&amp;img_url=http://cs5250.vk.me/u161077947/-14/m_e146747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15&amp;uinfo=sw-1349-sh-643-fw-1124-fh-448-pd-1&amp;rpt=simage&amp;img_url=http://stat17.privet.ru/lr/0a0cb1b40344ae3020454c47b7d20479" TargetMode="External"/><Relationship Id="rId11" Type="http://schemas.openxmlformats.org/officeDocument/2006/relationships/hyperlink" Target="http://images.yandex.ru/yandsearch?source=wiz&amp;text=%D1%80%D0%B5%D0%B1%D0%B5%D0%BD%D0%BE%D0%BA%20%D0%BF%D0%B5%D1%80%D0%B5%D0%BB%D0%B8%D0%B2%D0%B0%D0%B5%D1%82%20%D0%B2%D0%BE%D0%B4%D1%83&amp;noreask=1&amp;pos=8&amp;rpt=simage&amp;lr=44&amp;uinfo=sw-1349-sh-643-fw-1124-fh-448-pd-1&amp;img_url=http://shkola7gnomov.ru/upload/image/Montessori-Pourin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1%80%D0%B5%D0%B1%D0%B5%D0%BD%D0%BE%D0%BA%20%D0%B2%D1%8B%D0%BB%D0%B0%D0%B2%D0%BB%D0%B8%D0%B2%D0%B0%D0%B5%D1%82%20%D0%BA%D1%80%D1%83%D0%BF%D1%83%20%D0%B8%D0%B7%20%D0%B2%D0%BE%D0%B4%D1%8B&amp;pos=2&amp;uinfo=sw-1349-sh-643-fw-1124-fh-448-pd-1&amp;rpt=simage&amp;img_url=http://diesel.elcat.kg/uploads/monthly_02_2013/post-228425-1361290158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images.yandex.ru/yandsearch?text=%D1%8D%D0%BA%D1%81%D0%BF%D0%B5%D1%80%D0%B8%D0%BC%D0%B5%D0%BD%D1%82%20%D1%80%D0%B5%D0%B1%D0%B5%D0%BD%D0%BE%D0%BA%20%20%D1%81%20%20%D0%B2%D0%BE%D0%B4%D0%BE%D0%B9&amp;pos=16&amp;uinfo=sw-1349-sh-643-fw-1124-fh-448-pd-1&amp;rpt=simage&amp;img_url=http://fotodeti.ru/images/foto_b/227_023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2017-08-24T17:22:00Z</dcterms:created>
  <dcterms:modified xsi:type="dcterms:W3CDTF">2017-08-25T07:28:00Z</dcterms:modified>
</cp:coreProperties>
</file>